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AC" w:rsidRDefault="00D23FAC" w:rsidP="00D23FAC">
      <w:pPr>
        <w:pStyle w:val="Titolo1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>
        <w:rPr>
          <w:b/>
        </w:rPr>
        <w:t>ANNO SCOLASTICO 2013/2014- CALENDARIO INCONTRI</w:t>
      </w:r>
    </w:p>
    <w:p w:rsidR="00D23FAC" w:rsidRDefault="00D23FAC" w:rsidP="00D23FAC">
      <w:pPr>
        <w:jc w:val="center"/>
        <w:rPr>
          <w:b/>
        </w:rPr>
      </w:pPr>
      <w:r>
        <w:rPr>
          <w:b/>
        </w:rPr>
        <w:t xml:space="preserve">SCUOLA PRIMARIA </w:t>
      </w:r>
      <w:proofErr w:type="spellStart"/>
      <w:r>
        <w:rPr>
          <w:b/>
        </w:rPr>
        <w:t>–PROGRAMMAZIONE</w:t>
      </w:r>
      <w:proofErr w:type="spellEnd"/>
      <w:r>
        <w:rPr>
          <w:b/>
        </w:rPr>
        <w:t xml:space="preserve"> SETTIMANALE</w:t>
      </w:r>
    </w:p>
    <w:p w:rsidR="00D23FAC" w:rsidRDefault="00D23FAC" w:rsidP="00D23FAC">
      <w:pPr>
        <w:jc w:val="center"/>
        <w:rPr>
          <w:b/>
        </w:rPr>
      </w:pPr>
    </w:p>
    <w:p w:rsidR="00D23FAC" w:rsidRDefault="00D23FAC" w:rsidP="00D23FAC"/>
    <w:p w:rsidR="00D23FAC" w:rsidRDefault="00D23FAC" w:rsidP="00D23FAC">
      <w:pPr>
        <w:jc w:val="center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48"/>
        <w:gridCol w:w="1688"/>
        <w:gridCol w:w="3235"/>
        <w:gridCol w:w="2507"/>
      </w:tblGrid>
      <w:tr w:rsidR="00D23FAC" w:rsidTr="009A7C45">
        <w:tc>
          <w:tcPr>
            <w:tcW w:w="1201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DATA</w:t>
            </w:r>
          </w:p>
          <w:p w:rsidR="00D23FAC" w:rsidRDefault="00D23FAC" w:rsidP="009A7C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FF"/>
                <w:sz w:val="28"/>
                <w:szCs w:val="28"/>
                <w:u w:val="single"/>
              </w:rPr>
              <w:t>ORARIO</w:t>
            </w:r>
          </w:p>
        </w:tc>
        <w:tc>
          <w:tcPr>
            <w:tcW w:w="1654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bCs/>
                <w:color w:val="008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8000"/>
                <w:sz w:val="28"/>
                <w:szCs w:val="28"/>
                <w:u w:val="single"/>
              </w:rPr>
              <w:t>TIPOLOGIA</w:t>
            </w:r>
          </w:p>
        </w:tc>
        <w:tc>
          <w:tcPr>
            <w:tcW w:w="1282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bCs/>
                <w:color w:val="FF00FF"/>
                <w:sz w:val="28"/>
                <w:szCs w:val="28"/>
                <w:u w:val="single"/>
              </w:rPr>
            </w:pPr>
            <w:r>
              <w:rPr>
                <w:b/>
                <w:bCs/>
                <w:color w:val="FF00FF"/>
                <w:sz w:val="28"/>
                <w:szCs w:val="28"/>
                <w:u w:val="single"/>
              </w:rPr>
              <w:t>SEDE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01/10/2013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16,15-18,15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Verifica e programmazione  </w:t>
            </w:r>
          </w:p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modulare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 plessi 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08/10/2013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“ 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15/10/2013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“ 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plessi 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22/10/2013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29/10/2013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16.15-19.15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Verifica e programmazione  </w:t>
            </w:r>
          </w:p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modulare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Rinnovo consigli di 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05/11/2013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</w:rPr>
              <w:t>P.zza</w:t>
            </w:r>
            <w:proofErr w:type="spellEnd"/>
            <w:r>
              <w:rPr>
                <w:b/>
                <w:color w:val="000000"/>
              </w:rPr>
              <w:t xml:space="preserve"> Giovanni XXIII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12/11/2013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16.15-18,15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</w:rPr>
              <w:t>plessi 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19/11/2013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18,15-20.15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Incontro con i genitori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26/11/2013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03/12/2013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10/12/2013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17/12/2013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16.15-19.15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14/01/2014   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 16,15-20.15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P.zza</w:t>
            </w:r>
            <w:proofErr w:type="spellEnd"/>
            <w:r>
              <w:rPr>
                <w:b/>
                <w:color w:val="000000"/>
              </w:rPr>
              <w:t xml:space="preserve"> Giovanni XXIII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21/01/2014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Incontro con i genitori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rPr>
                <w:b/>
                <w:color w:val="000000"/>
              </w:rPr>
              <w:t>plessi 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28/01/2014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rPr>
                <w:b/>
                <w:color w:val="000000"/>
              </w:rPr>
              <w:t>plessi 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03/02/2014 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Pr="006160C2" w:rsidRDefault="00D23FAC" w:rsidP="009A7C45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B8A">
              <w:rPr>
                <w:b/>
                <w:sz w:val="28"/>
                <w:szCs w:val="28"/>
              </w:rPr>
              <w:t>/02/201</w:t>
            </w:r>
            <w:r>
              <w:rPr>
                <w:b/>
                <w:sz w:val="28"/>
                <w:szCs w:val="28"/>
              </w:rPr>
              <w:t>4</w:t>
            </w:r>
            <w:r w:rsidRPr="006160C2">
              <w:rPr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Pr="006160C2" w:rsidRDefault="00D23FAC" w:rsidP="009A7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/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18/02/2014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Incontro con i genitori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25/02/2014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04/03/2014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16.15-19.15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18/03/2014   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P.zza</w:t>
            </w:r>
            <w:proofErr w:type="spellEnd"/>
            <w:r>
              <w:rPr>
                <w:b/>
                <w:color w:val="000000"/>
              </w:rPr>
              <w:t xml:space="preserve"> Giovanni XXIII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25/03/2014   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plessi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01/04/2014   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08/04/2014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15/04/2014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Incontro con i genitori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29/04/2014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tabs>
                <w:tab w:val="left" w:pos="1457"/>
                <w:tab w:val="center" w:pos="1547"/>
              </w:tabs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06/05/2014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P.zza</w:t>
            </w:r>
            <w:proofErr w:type="spellEnd"/>
            <w:r>
              <w:rPr>
                <w:b/>
                <w:color w:val="000000"/>
              </w:rPr>
              <w:t xml:space="preserve"> Giovanni XXIII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20/05/2014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</w:rPr>
              <w:t>plessi appartenenza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27/05/2014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16.15-18.15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nil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03/06/2014</w:t>
            </w: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nil"/>
              <w:right w:val="nil"/>
            </w:tcBorders>
            <w:hideMark/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16.15-20.15</w:t>
            </w: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Verifica e programmazione</w:t>
            </w:r>
          </w:p>
          <w:p w:rsidR="00D23FAC" w:rsidRDefault="00D23FAC" w:rsidP="009A7C4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</w:t>
            </w: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nil"/>
              <w:right w:val="nil"/>
            </w:tcBorders>
            <w:hideMark/>
          </w:tcPr>
          <w:p w:rsidR="00D23FAC" w:rsidRDefault="00D23FAC" w:rsidP="009A7C45">
            <w:pPr>
              <w:jc w:val="center"/>
            </w:pPr>
            <w:proofErr w:type="spellStart"/>
            <w:r>
              <w:rPr>
                <w:b/>
                <w:color w:val="000000"/>
              </w:rPr>
              <w:t>P.zza</w:t>
            </w:r>
            <w:proofErr w:type="spellEnd"/>
            <w:r>
              <w:rPr>
                <w:b/>
                <w:color w:val="000000"/>
              </w:rPr>
              <w:t xml:space="preserve"> Giovanni XXIII</w:t>
            </w: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jc w:val="center"/>
            </w:pPr>
          </w:p>
        </w:tc>
      </w:tr>
      <w:tr w:rsidR="00D23FAC" w:rsidTr="009A7C45">
        <w:tc>
          <w:tcPr>
            <w:tcW w:w="1201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nil"/>
              <w:right w:val="nil"/>
            </w:tcBorders>
          </w:tcPr>
          <w:p w:rsidR="00D23FAC" w:rsidRDefault="00D23FAC" w:rsidP="009A7C45">
            <w:pPr>
              <w:jc w:val="center"/>
            </w:pPr>
          </w:p>
        </w:tc>
      </w:tr>
      <w:tr w:rsidR="00D23FAC" w:rsidTr="009A7C45">
        <w:trPr>
          <w:trHeight w:val="80"/>
        </w:trPr>
        <w:tc>
          <w:tcPr>
            <w:tcW w:w="1201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63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54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2" w:type="pct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</w:pPr>
          </w:p>
        </w:tc>
      </w:tr>
    </w:tbl>
    <w:p w:rsidR="00D23FAC" w:rsidRDefault="00D23FAC" w:rsidP="00D23FAC">
      <w:pPr>
        <w:jc w:val="center"/>
      </w:pPr>
    </w:p>
    <w:p w:rsidR="00D23FAC" w:rsidRDefault="00D23FAC" w:rsidP="00D23FAC"/>
    <w:p w:rsidR="00D23FAC" w:rsidRDefault="00D23FAC" w:rsidP="00D23FA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INTERCLASSE</w:t>
      </w:r>
    </w:p>
    <w:p w:rsidR="00D23FAC" w:rsidRDefault="00D23FAC" w:rsidP="00D23FAC">
      <w:pPr>
        <w:jc w:val="center"/>
        <w:rPr>
          <w:b/>
          <w:color w:val="FFFFFF"/>
          <w:sz w:val="28"/>
          <w:szCs w:val="28"/>
        </w:rPr>
      </w:pPr>
    </w:p>
    <w:tbl>
      <w:tblPr>
        <w:tblW w:w="9930" w:type="dxa"/>
        <w:tblInd w:w="-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0"/>
        <w:gridCol w:w="1495"/>
        <w:gridCol w:w="3485"/>
        <w:gridCol w:w="2410"/>
      </w:tblGrid>
      <w:tr w:rsidR="00D23FAC" w:rsidTr="009A7C45">
        <w:trPr>
          <w:trHeight w:val="411"/>
        </w:trPr>
        <w:tc>
          <w:tcPr>
            <w:tcW w:w="25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CC"/>
            <w:hideMark/>
          </w:tcPr>
          <w:p w:rsidR="00D23FAC" w:rsidRDefault="00D23FAC" w:rsidP="009A7C45">
            <w:pPr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  </w:t>
            </w:r>
          </w:p>
          <w:p w:rsidR="00D23FAC" w:rsidRDefault="00D23FAC" w:rsidP="009A7C4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4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CC"/>
            <w:hideMark/>
          </w:tcPr>
          <w:p w:rsidR="00D23FAC" w:rsidRDefault="00D23FAC" w:rsidP="009A7C4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3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CCFFCC"/>
            <w:hideMark/>
          </w:tcPr>
          <w:p w:rsidR="00D23FAC" w:rsidRDefault="00D23FAC" w:rsidP="009A7C45">
            <w:pPr>
              <w:snapToGrid w:val="0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    </w:t>
            </w:r>
          </w:p>
          <w:p w:rsidR="00D23FAC" w:rsidRDefault="00D23FAC" w:rsidP="009A7C45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OGGETTO</w:t>
            </w:r>
          </w:p>
        </w:tc>
        <w:tc>
          <w:tcPr>
            <w:tcW w:w="24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</w:tcPr>
          <w:p w:rsidR="00D23FAC" w:rsidRDefault="00D23FAC" w:rsidP="009A7C4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D23FAC" w:rsidRDefault="00D23FAC" w:rsidP="009A7C4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</w:t>
            </w:r>
          </w:p>
          <w:p w:rsidR="00D23FAC" w:rsidRDefault="00D23FAC" w:rsidP="009A7C45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  <w:tr w:rsidR="00D23FAC" w:rsidTr="009A7C45">
        <w:trPr>
          <w:trHeight w:val="763"/>
        </w:trPr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29/10/2013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16.15-17.15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Rinnovo consigli di classe</w:t>
            </w:r>
          </w:p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1^ ora    assemblea</w:t>
            </w:r>
          </w:p>
          <w:p w:rsidR="00D23FAC" w:rsidRDefault="00D23FAC" w:rsidP="009A7C4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docenti-genitori</w:t>
            </w: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Plessi appartenenza</w:t>
            </w:r>
          </w:p>
        </w:tc>
      </w:tr>
      <w:tr w:rsidR="00D23FAC" w:rsidTr="009A7C45">
        <w:trPr>
          <w:trHeight w:val="763"/>
        </w:trPr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05/11/2013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1^ ora seduta tecnica  soli docenti</w:t>
            </w:r>
          </w:p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2^ ora genitori</w:t>
            </w: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Plesso Giovanni XXIII</w:t>
            </w:r>
          </w:p>
        </w:tc>
      </w:tr>
      <w:tr w:rsidR="00D23FAC" w:rsidTr="009A7C45"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14/01/2014      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“</w:t>
            </w:r>
          </w:p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Plesso Giovanni XXIII</w:t>
            </w:r>
          </w:p>
        </w:tc>
      </w:tr>
      <w:tr w:rsidR="00D23FAC" w:rsidTr="009A7C45"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18/03/2014      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</w:p>
          <w:p w:rsidR="00D23FAC" w:rsidRDefault="00D23FAC" w:rsidP="009A7C45">
            <w:pPr>
              <w:jc w:val="center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Plesso Giovanni XXIII</w:t>
            </w:r>
          </w:p>
        </w:tc>
      </w:tr>
      <w:tr w:rsidR="00D23FAC" w:rsidTr="009A7C45"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06/05/2014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Interclasse:  scelta libri di testo</w:t>
            </w:r>
          </w:p>
          <w:p w:rsidR="00D23FAC" w:rsidRDefault="00D23FAC" w:rsidP="009A7C45">
            <w:pPr>
              <w:snapToGrid w:val="0"/>
              <w:rPr>
                <w:color w:val="000000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Plesso Giovanni XXIII</w:t>
            </w:r>
          </w:p>
        </w:tc>
      </w:tr>
      <w:tr w:rsidR="00D23FAC" w:rsidTr="009A7C45">
        <w:tc>
          <w:tcPr>
            <w:tcW w:w="2542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03/06/2014</w:t>
            </w:r>
          </w:p>
        </w:tc>
        <w:tc>
          <w:tcPr>
            <w:tcW w:w="1496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D23FAC" w:rsidRDefault="00D23FAC" w:rsidP="009A7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16.15-18.15</w:t>
            </w:r>
          </w:p>
        </w:tc>
        <w:tc>
          <w:tcPr>
            <w:tcW w:w="348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</w:tcPr>
          <w:p w:rsidR="00D23FAC" w:rsidRDefault="00D23FAC" w:rsidP="009A7C4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1^ ora seduta tecnica  soli docenti</w:t>
            </w:r>
          </w:p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2^ ora genitori</w:t>
            </w:r>
          </w:p>
          <w:p w:rsidR="00D23FAC" w:rsidRDefault="00D23FAC" w:rsidP="009A7C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D23FAC" w:rsidRDefault="00D23FAC" w:rsidP="009A7C4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Plesso Giovanni XXIII</w:t>
            </w:r>
          </w:p>
        </w:tc>
      </w:tr>
    </w:tbl>
    <w:p w:rsidR="00D23FAC" w:rsidRDefault="00D23FAC" w:rsidP="00D23FAC">
      <w:pPr>
        <w:rPr>
          <w:color w:val="000000"/>
          <w:sz w:val="28"/>
          <w:szCs w:val="28"/>
        </w:rPr>
      </w:pPr>
    </w:p>
    <w:p w:rsidR="00617D2E" w:rsidRDefault="00617D2E"/>
    <w:sectPr w:rsidR="00617D2E" w:rsidSect="00617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33BAD"/>
    <w:multiLevelType w:val="hybridMultilevel"/>
    <w:tmpl w:val="4216DC14"/>
    <w:lvl w:ilvl="0" w:tplc="0410000F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23FAC"/>
    <w:rsid w:val="00617D2E"/>
    <w:rsid w:val="00D2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23FAC"/>
    <w:pPr>
      <w:keepNext/>
      <w:widowControl w:val="0"/>
      <w:numPr>
        <w:numId w:val="2"/>
      </w:numPr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23FA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2013-11-29T17:10:00Z</dcterms:created>
  <dcterms:modified xsi:type="dcterms:W3CDTF">2013-11-29T17:12:00Z</dcterms:modified>
</cp:coreProperties>
</file>